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846" w:rsidRDefault="00BA4473">
      <w:r>
        <w:rPr>
          <w:rFonts w:ascii="Arial" w:hAnsi="Arial" w:cs="Arial"/>
          <w:noProof/>
          <w:color w:val="003300"/>
          <w:sz w:val="18"/>
          <w:szCs w:val="18"/>
        </w:rPr>
        <w:drawing>
          <wp:inline distT="0" distB="0" distL="0" distR="0">
            <wp:extent cx="2990850" cy="1021715"/>
            <wp:effectExtent l="0" t="0" r="0" b="0"/>
            <wp:docPr id="2" name="Picture 2" descr="coat of arms gre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oat of arms green.jpg"/>
                    <pic:cNvPicPr>
                      <a:picLocks noChangeAspect="1" noChangeArrowheads="1"/>
                    </pic:cNvPicPr>
                  </pic:nvPicPr>
                  <pic:blipFill>
                    <a:blip r:embed="rId7">
                      <a:extLst>
                        <a:ext uri="{28A0092B-C50C-407E-A947-70E740481C1C}">
                          <a14:useLocalDpi xmlns:a14="http://schemas.microsoft.com/office/drawing/2010/main" val="0"/>
                        </a:ext>
                      </a:extLst>
                    </a:blip>
                    <a:srcRect l="4443" t="16821" r="5009" b="17757"/>
                    <a:stretch>
                      <a:fillRect/>
                    </a:stretch>
                  </pic:blipFill>
                  <pic:spPr bwMode="auto">
                    <a:xfrm>
                      <a:off x="0" y="0"/>
                      <a:ext cx="2990850" cy="1021715"/>
                    </a:xfrm>
                    <a:prstGeom prst="rect">
                      <a:avLst/>
                    </a:prstGeom>
                    <a:noFill/>
                    <a:ln>
                      <a:noFill/>
                    </a:ln>
                  </pic:spPr>
                </pic:pic>
              </a:graphicData>
            </a:graphic>
          </wp:inline>
        </w:drawing>
      </w:r>
    </w:p>
    <w:p w:rsidR="007E3E48" w:rsidRPr="00C61846" w:rsidRDefault="007E3E48" w:rsidP="00C61846"/>
    <w:tbl>
      <w:tblPr>
        <w:tblStyle w:val="TableGrid"/>
        <w:tblpPr w:leftFromText="180" w:rightFromText="180" w:vertAnchor="text" w:horzAnchor="margin" w:tblpX="-522" w:tblpY="607"/>
        <w:tblW w:w="14323" w:type="dxa"/>
        <w:tblLook w:val="04A0" w:firstRow="1" w:lastRow="0" w:firstColumn="1" w:lastColumn="0" w:noHBand="0" w:noVBand="1"/>
      </w:tblPr>
      <w:tblGrid>
        <w:gridCol w:w="3650"/>
        <w:gridCol w:w="4045"/>
        <w:gridCol w:w="3470"/>
        <w:gridCol w:w="3158"/>
      </w:tblGrid>
      <w:tr w:rsidR="001226C7" w:rsidRPr="00BD7B53" w:rsidTr="00D04C98">
        <w:trPr>
          <w:trHeight w:val="423"/>
        </w:trPr>
        <w:tc>
          <w:tcPr>
            <w:tcW w:w="3650" w:type="dxa"/>
            <w:vAlign w:val="center"/>
          </w:tcPr>
          <w:p w:rsidR="001226C7" w:rsidRPr="0022620D" w:rsidRDefault="001226C7" w:rsidP="008B1AFF">
            <w:pPr>
              <w:rPr>
                <w:rFonts w:ascii="Arial" w:hAnsi="Arial" w:cs="Arial"/>
                <w:b/>
                <w:sz w:val="24"/>
                <w:szCs w:val="24"/>
              </w:rPr>
            </w:pPr>
            <w:r w:rsidRPr="0022620D">
              <w:rPr>
                <w:rFonts w:ascii="Arial" w:hAnsi="Arial" w:cs="Arial"/>
                <w:b/>
                <w:sz w:val="24"/>
                <w:szCs w:val="24"/>
              </w:rPr>
              <w:t>BID NO RECEIVED</w:t>
            </w:r>
          </w:p>
        </w:tc>
        <w:tc>
          <w:tcPr>
            <w:tcW w:w="4045" w:type="dxa"/>
            <w:tcBorders>
              <w:right w:val="single" w:sz="4" w:space="0" w:color="auto"/>
            </w:tcBorders>
          </w:tcPr>
          <w:p w:rsidR="001226C7" w:rsidRPr="001226C7" w:rsidRDefault="00EF7001" w:rsidP="00831B67">
            <w:pPr>
              <w:rPr>
                <w:b/>
              </w:rPr>
            </w:pPr>
            <w:r>
              <w:rPr>
                <w:b/>
              </w:rPr>
              <w:t>SS-KZN7/1/6/3 (7</w:t>
            </w:r>
            <w:r w:rsidR="004D06DE">
              <w:rPr>
                <w:b/>
              </w:rPr>
              <w:t>60</w:t>
            </w:r>
            <w:r w:rsidR="00F20E77">
              <w:rPr>
                <w:b/>
              </w:rPr>
              <w:t>)000R</w:t>
            </w:r>
          </w:p>
        </w:tc>
        <w:tc>
          <w:tcPr>
            <w:tcW w:w="3470" w:type="dxa"/>
            <w:tcBorders>
              <w:left w:val="single" w:sz="4" w:space="0" w:color="auto"/>
              <w:right w:val="single" w:sz="4" w:space="0" w:color="auto"/>
            </w:tcBorders>
          </w:tcPr>
          <w:p w:rsidR="001226C7" w:rsidRPr="00F20E77" w:rsidRDefault="001226C7" w:rsidP="00EF7001">
            <w:pPr>
              <w:rPr>
                <w:b/>
              </w:rPr>
            </w:pPr>
            <w:r w:rsidRPr="00F20E77">
              <w:rPr>
                <w:b/>
              </w:rPr>
              <w:t>CLOSING DATE:</w:t>
            </w:r>
            <w:r w:rsidR="00B247E2">
              <w:rPr>
                <w:b/>
              </w:rPr>
              <w:t xml:space="preserve"> </w:t>
            </w:r>
          </w:p>
        </w:tc>
        <w:tc>
          <w:tcPr>
            <w:tcW w:w="3158" w:type="dxa"/>
            <w:tcBorders>
              <w:left w:val="single" w:sz="4" w:space="0" w:color="auto"/>
            </w:tcBorders>
          </w:tcPr>
          <w:p w:rsidR="001226C7" w:rsidRPr="001226C7" w:rsidRDefault="004D06DE" w:rsidP="0009632A">
            <w:pPr>
              <w:rPr>
                <w:b/>
              </w:rPr>
            </w:pPr>
            <w:r>
              <w:rPr>
                <w:b/>
              </w:rPr>
              <w:t>02 OCTOBER 2020</w:t>
            </w:r>
          </w:p>
        </w:tc>
      </w:tr>
      <w:tr w:rsidR="001226C7" w:rsidRPr="00BD7B53" w:rsidTr="00D04C98">
        <w:trPr>
          <w:trHeight w:val="174"/>
        </w:trPr>
        <w:tc>
          <w:tcPr>
            <w:tcW w:w="3650" w:type="dxa"/>
            <w:vAlign w:val="center"/>
          </w:tcPr>
          <w:p w:rsidR="001226C7" w:rsidRPr="0022620D" w:rsidRDefault="001226C7" w:rsidP="008B1AFF">
            <w:pPr>
              <w:rPr>
                <w:rFonts w:ascii="Arial" w:hAnsi="Arial" w:cs="Arial"/>
                <w:b/>
                <w:sz w:val="24"/>
                <w:szCs w:val="24"/>
              </w:rPr>
            </w:pPr>
            <w:r>
              <w:rPr>
                <w:rFonts w:ascii="Arial" w:hAnsi="Arial" w:cs="Arial"/>
                <w:b/>
                <w:sz w:val="24"/>
                <w:szCs w:val="24"/>
              </w:rPr>
              <w:t>AWARDED DATE</w:t>
            </w:r>
          </w:p>
        </w:tc>
        <w:tc>
          <w:tcPr>
            <w:tcW w:w="4045" w:type="dxa"/>
            <w:tcBorders>
              <w:right w:val="single" w:sz="4" w:space="0" w:color="auto"/>
            </w:tcBorders>
          </w:tcPr>
          <w:p w:rsidR="001226C7" w:rsidRPr="001226C7" w:rsidRDefault="004D06DE" w:rsidP="00831B67">
            <w:pPr>
              <w:rPr>
                <w:b/>
              </w:rPr>
            </w:pPr>
            <w:r>
              <w:rPr>
                <w:b/>
              </w:rPr>
              <w:t>15 JUNE 2021</w:t>
            </w:r>
          </w:p>
        </w:tc>
        <w:tc>
          <w:tcPr>
            <w:tcW w:w="3470" w:type="dxa"/>
            <w:tcBorders>
              <w:left w:val="single" w:sz="4" w:space="0" w:color="auto"/>
              <w:right w:val="single" w:sz="4" w:space="0" w:color="auto"/>
            </w:tcBorders>
          </w:tcPr>
          <w:p w:rsidR="001226C7" w:rsidRPr="00C37CBE" w:rsidRDefault="00C37CBE" w:rsidP="00831B67">
            <w:pPr>
              <w:rPr>
                <w:b/>
              </w:rPr>
            </w:pPr>
            <w:r w:rsidRPr="00C37CBE">
              <w:rPr>
                <w:b/>
              </w:rPr>
              <w:t>BRIEFING DATE:</w:t>
            </w:r>
            <w:r w:rsidR="00704E18">
              <w:rPr>
                <w:b/>
              </w:rPr>
              <w:t xml:space="preserve"> </w:t>
            </w:r>
          </w:p>
        </w:tc>
        <w:tc>
          <w:tcPr>
            <w:tcW w:w="3158" w:type="dxa"/>
            <w:tcBorders>
              <w:left w:val="single" w:sz="4" w:space="0" w:color="auto"/>
            </w:tcBorders>
          </w:tcPr>
          <w:p w:rsidR="001226C7" w:rsidRPr="00BE204C" w:rsidRDefault="004D06DE" w:rsidP="00831B67">
            <w:pPr>
              <w:rPr>
                <w:b/>
              </w:rPr>
            </w:pPr>
            <w:r>
              <w:rPr>
                <w:b/>
              </w:rPr>
              <w:t>22 SEPTEMBER 2020</w:t>
            </w:r>
          </w:p>
        </w:tc>
      </w:tr>
      <w:tr w:rsidR="001226C7" w:rsidRPr="00BD7B53" w:rsidTr="005F712A">
        <w:trPr>
          <w:trHeight w:val="393"/>
        </w:trPr>
        <w:tc>
          <w:tcPr>
            <w:tcW w:w="3650" w:type="dxa"/>
            <w:vAlign w:val="center"/>
          </w:tcPr>
          <w:p w:rsidR="001226C7" w:rsidRPr="0022620D" w:rsidRDefault="001226C7" w:rsidP="008B1AFF">
            <w:pPr>
              <w:rPr>
                <w:rFonts w:ascii="Arial" w:hAnsi="Arial" w:cs="Arial"/>
                <w:b/>
                <w:sz w:val="24"/>
                <w:szCs w:val="24"/>
              </w:rPr>
            </w:pPr>
            <w:r w:rsidRPr="0022620D">
              <w:rPr>
                <w:rFonts w:ascii="Arial" w:hAnsi="Arial" w:cs="Arial"/>
                <w:b/>
                <w:sz w:val="24"/>
                <w:szCs w:val="24"/>
              </w:rPr>
              <w:t>DESCRIPTIN OF TENDER:</w:t>
            </w:r>
          </w:p>
        </w:tc>
        <w:tc>
          <w:tcPr>
            <w:tcW w:w="10673" w:type="dxa"/>
            <w:gridSpan w:val="3"/>
            <w:shd w:val="clear" w:color="auto" w:fill="auto"/>
          </w:tcPr>
          <w:p w:rsidR="001226C7" w:rsidRPr="003C6253" w:rsidRDefault="004D06DE" w:rsidP="006E36C1">
            <w:pPr>
              <w:jc w:val="both"/>
              <w:rPr>
                <w:rFonts w:ascii="Arial" w:eastAsia="Times New Roman" w:hAnsi="Arial" w:cs="Arial"/>
                <w:b/>
                <w:sz w:val="24"/>
                <w:szCs w:val="24"/>
                <w:lang w:val="en-US" w:eastAsia="en-US"/>
              </w:rPr>
            </w:pPr>
            <w:r>
              <w:rPr>
                <w:b/>
                <w:sz w:val="24"/>
                <w:lang w:val="en-US"/>
              </w:rPr>
              <w:t>THE CONSTRUCTION OF STORAGE SHED AND TRACTOR DEPOT FOR KWASHINGA FPSU IN UMZUMBE LOCAL MUNICIPALITY WITHIN UGU DISTRICT MUNICIPALITY, KWAZULU-NATAL</w:t>
            </w:r>
          </w:p>
        </w:tc>
      </w:tr>
    </w:tbl>
    <w:p w:rsidR="0011054A" w:rsidRPr="0011054A" w:rsidRDefault="00C61846" w:rsidP="0064525C">
      <w:pPr>
        <w:spacing w:line="240" w:lineRule="auto"/>
        <w:jc w:val="center"/>
        <w:rPr>
          <w:rFonts w:ascii="Arial" w:hAnsi="Arial" w:cs="Arial"/>
          <w:b/>
          <w:sz w:val="32"/>
          <w:szCs w:val="32"/>
        </w:rPr>
      </w:pPr>
      <w:r w:rsidRPr="00BD7B53">
        <w:rPr>
          <w:rFonts w:ascii="Arial" w:hAnsi="Arial" w:cs="Arial"/>
          <w:b/>
          <w:sz w:val="32"/>
          <w:szCs w:val="32"/>
        </w:rPr>
        <w:t xml:space="preserve">PUBLICATION OF </w:t>
      </w:r>
      <w:r w:rsidR="00EE4060">
        <w:rPr>
          <w:rFonts w:ascii="Arial" w:hAnsi="Arial" w:cs="Arial"/>
          <w:b/>
          <w:sz w:val="32"/>
          <w:szCs w:val="32"/>
        </w:rPr>
        <w:t xml:space="preserve">AWARDED BID </w:t>
      </w:r>
      <w:r w:rsidRPr="00BD7B53">
        <w:rPr>
          <w:rFonts w:ascii="Arial" w:hAnsi="Arial" w:cs="Arial"/>
          <w:b/>
          <w:sz w:val="32"/>
          <w:szCs w:val="32"/>
        </w:rPr>
        <w:t>ON THE DRDLR WEBSITE</w:t>
      </w:r>
    </w:p>
    <w:p w:rsidR="0064525C" w:rsidRDefault="0064525C" w:rsidP="0064525C">
      <w:pPr>
        <w:spacing w:after="0" w:line="240" w:lineRule="auto"/>
        <w:ind w:left="-630"/>
        <w:jc w:val="both"/>
        <w:rPr>
          <w:rFonts w:ascii="Arial" w:hAnsi="Arial" w:cs="Arial"/>
          <w:sz w:val="24"/>
          <w:szCs w:val="24"/>
        </w:rPr>
      </w:pPr>
    </w:p>
    <w:p w:rsidR="00070567" w:rsidRPr="00BD7B53" w:rsidRDefault="00341EC1" w:rsidP="0064525C">
      <w:pPr>
        <w:spacing w:after="0" w:line="240" w:lineRule="auto"/>
        <w:ind w:left="-630"/>
        <w:jc w:val="both"/>
        <w:rPr>
          <w:rFonts w:ascii="Arial" w:hAnsi="Arial" w:cs="Arial"/>
          <w:sz w:val="28"/>
          <w:szCs w:val="28"/>
        </w:rPr>
      </w:pPr>
      <w:r w:rsidRPr="00AC6935">
        <w:rPr>
          <w:rFonts w:ascii="Arial" w:hAnsi="Arial" w:cs="Arial"/>
          <w:sz w:val="24"/>
          <w:szCs w:val="24"/>
        </w:rPr>
        <w:t>The following tender document (s) were received on closing of the above mentioned bid and are thus published in terms of the National Treasury Instruction Note dated 31 May 2011 for enhancing compliance and improving transparency and accountability in supply chain management</w:t>
      </w:r>
      <w:r w:rsidRPr="00BD7B53">
        <w:rPr>
          <w:rFonts w:ascii="Arial" w:hAnsi="Arial" w:cs="Arial"/>
          <w:sz w:val="28"/>
          <w:szCs w:val="28"/>
        </w:rPr>
        <w:t>.</w:t>
      </w:r>
    </w:p>
    <w:tbl>
      <w:tblPr>
        <w:tblStyle w:val="TableGrid"/>
        <w:tblpPr w:leftFromText="180" w:rightFromText="180" w:vertAnchor="text" w:horzAnchor="margin" w:tblpXSpec="center" w:tblpY="229"/>
        <w:tblW w:w="14142" w:type="dxa"/>
        <w:tblLook w:val="04A0" w:firstRow="1" w:lastRow="0" w:firstColumn="1" w:lastColumn="0" w:noHBand="0" w:noVBand="1"/>
      </w:tblPr>
      <w:tblGrid>
        <w:gridCol w:w="815"/>
        <w:gridCol w:w="4142"/>
        <w:gridCol w:w="2979"/>
        <w:gridCol w:w="1273"/>
        <w:gridCol w:w="2815"/>
        <w:gridCol w:w="2118"/>
      </w:tblGrid>
      <w:tr w:rsidR="008004FF" w:rsidRPr="00BD7B53" w:rsidTr="00912EBC">
        <w:tc>
          <w:tcPr>
            <w:tcW w:w="815" w:type="dxa"/>
            <w:shd w:val="clear" w:color="auto" w:fill="FF9933"/>
            <w:vAlign w:val="center"/>
          </w:tcPr>
          <w:p w:rsidR="008B1AFF" w:rsidRPr="0022620D" w:rsidRDefault="008B1AFF" w:rsidP="008B1AFF">
            <w:pPr>
              <w:jc w:val="center"/>
              <w:rPr>
                <w:rFonts w:ascii="Arial" w:hAnsi="Arial" w:cs="Arial"/>
                <w:b/>
                <w:sz w:val="24"/>
                <w:szCs w:val="24"/>
              </w:rPr>
            </w:pPr>
            <w:r w:rsidRPr="0022620D">
              <w:rPr>
                <w:rFonts w:ascii="Arial" w:hAnsi="Arial" w:cs="Arial"/>
                <w:b/>
                <w:sz w:val="24"/>
                <w:szCs w:val="24"/>
              </w:rPr>
              <w:t>NO</w:t>
            </w:r>
          </w:p>
        </w:tc>
        <w:tc>
          <w:tcPr>
            <w:tcW w:w="4142" w:type="dxa"/>
            <w:shd w:val="clear" w:color="auto" w:fill="FF9933"/>
            <w:vAlign w:val="center"/>
          </w:tcPr>
          <w:p w:rsidR="008B1AFF" w:rsidRPr="0022620D" w:rsidRDefault="008B1AFF" w:rsidP="008B1AFF">
            <w:pPr>
              <w:jc w:val="center"/>
              <w:rPr>
                <w:rFonts w:ascii="Arial" w:hAnsi="Arial" w:cs="Arial"/>
                <w:b/>
                <w:sz w:val="24"/>
                <w:szCs w:val="24"/>
              </w:rPr>
            </w:pPr>
            <w:r w:rsidRPr="0022620D">
              <w:rPr>
                <w:rFonts w:ascii="Arial" w:hAnsi="Arial" w:cs="Arial"/>
                <w:b/>
                <w:sz w:val="24"/>
                <w:szCs w:val="24"/>
              </w:rPr>
              <w:t>NAME OF BIDDER (S)/ TENDERERS</w:t>
            </w:r>
          </w:p>
        </w:tc>
        <w:tc>
          <w:tcPr>
            <w:tcW w:w="2979" w:type="dxa"/>
            <w:shd w:val="clear" w:color="auto" w:fill="FF9933"/>
          </w:tcPr>
          <w:p w:rsidR="008B1AFF" w:rsidRPr="0022620D" w:rsidRDefault="008B1AFF" w:rsidP="008B1AFF">
            <w:pPr>
              <w:jc w:val="center"/>
              <w:rPr>
                <w:rFonts w:ascii="Arial" w:hAnsi="Arial" w:cs="Arial"/>
                <w:b/>
                <w:sz w:val="24"/>
                <w:szCs w:val="24"/>
              </w:rPr>
            </w:pPr>
            <w:r>
              <w:rPr>
                <w:rFonts w:ascii="Arial" w:hAnsi="Arial" w:cs="Arial"/>
                <w:b/>
                <w:sz w:val="24"/>
                <w:szCs w:val="24"/>
              </w:rPr>
              <w:t>AWARDED AMOUNT</w:t>
            </w:r>
          </w:p>
        </w:tc>
        <w:tc>
          <w:tcPr>
            <w:tcW w:w="1273" w:type="dxa"/>
            <w:shd w:val="clear" w:color="auto" w:fill="FF9933"/>
            <w:vAlign w:val="center"/>
          </w:tcPr>
          <w:p w:rsidR="008B1AFF" w:rsidRPr="0022620D" w:rsidRDefault="008B1AFF" w:rsidP="008B1AFF">
            <w:pPr>
              <w:jc w:val="center"/>
              <w:rPr>
                <w:rFonts w:ascii="Arial" w:hAnsi="Arial" w:cs="Arial"/>
                <w:b/>
                <w:sz w:val="24"/>
                <w:szCs w:val="24"/>
              </w:rPr>
            </w:pPr>
            <w:r>
              <w:rPr>
                <w:rFonts w:ascii="Arial" w:hAnsi="Arial" w:cs="Arial"/>
                <w:b/>
                <w:sz w:val="24"/>
                <w:szCs w:val="24"/>
              </w:rPr>
              <w:t>B-BBEE STATUS LEVEL</w:t>
            </w:r>
          </w:p>
        </w:tc>
        <w:tc>
          <w:tcPr>
            <w:tcW w:w="2815" w:type="dxa"/>
            <w:shd w:val="clear" w:color="auto" w:fill="FF9933"/>
          </w:tcPr>
          <w:p w:rsidR="008B1AFF" w:rsidRDefault="008B1AFF" w:rsidP="008B1AFF">
            <w:pPr>
              <w:jc w:val="center"/>
              <w:rPr>
                <w:rFonts w:ascii="Arial" w:hAnsi="Arial" w:cs="Arial"/>
                <w:b/>
                <w:sz w:val="24"/>
                <w:szCs w:val="24"/>
              </w:rPr>
            </w:pPr>
            <w:r>
              <w:rPr>
                <w:rFonts w:ascii="Arial" w:hAnsi="Arial" w:cs="Arial"/>
                <w:b/>
                <w:sz w:val="24"/>
                <w:szCs w:val="24"/>
              </w:rPr>
              <w:t>CONTRACT START</w:t>
            </w:r>
          </w:p>
        </w:tc>
        <w:tc>
          <w:tcPr>
            <w:tcW w:w="2118" w:type="dxa"/>
            <w:shd w:val="clear" w:color="auto" w:fill="FF9933"/>
          </w:tcPr>
          <w:p w:rsidR="008B1AFF" w:rsidRDefault="008B1AFF" w:rsidP="008B1AFF">
            <w:pPr>
              <w:jc w:val="center"/>
              <w:rPr>
                <w:rFonts w:ascii="Arial" w:hAnsi="Arial" w:cs="Arial"/>
                <w:b/>
                <w:sz w:val="24"/>
                <w:szCs w:val="24"/>
              </w:rPr>
            </w:pPr>
            <w:r>
              <w:rPr>
                <w:rFonts w:ascii="Arial" w:hAnsi="Arial" w:cs="Arial"/>
                <w:b/>
                <w:sz w:val="24"/>
                <w:szCs w:val="24"/>
              </w:rPr>
              <w:t>CONTRACT END</w:t>
            </w:r>
          </w:p>
        </w:tc>
      </w:tr>
      <w:tr w:rsidR="00444C49" w:rsidRPr="00BD7B53" w:rsidTr="00912EBC">
        <w:trPr>
          <w:trHeight w:val="132"/>
        </w:trPr>
        <w:tc>
          <w:tcPr>
            <w:tcW w:w="815" w:type="dxa"/>
          </w:tcPr>
          <w:p w:rsidR="00444C49" w:rsidRPr="00CB6AAE" w:rsidRDefault="004D06DE" w:rsidP="002E5184">
            <w:pPr>
              <w:rPr>
                <w:rFonts w:ascii="Arial" w:hAnsi="Arial" w:cs="Arial"/>
                <w:b/>
                <w:sz w:val="24"/>
                <w:szCs w:val="24"/>
              </w:rPr>
            </w:pPr>
            <w:r>
              <w:rPr>
                <w:rFonts w:ascii="Arial" w:hAnsi="Arial" w:cs="Arial"/>
                <w:b/>
                <w:sz w:val="24"/>
                <w:szCs w:val="24"/>
              </w:rPr>
              <w:t>8/9</w:t>
            </w:r>
          </w:p>
        </w:tc>
        <w:tc>
          <w:tcPr>
            <w:tcW w:w="4142" w:type="dxa"/>
          </w:tcPr>
          <w:p w:rsidR="00444C49" w:rsidRPr="00327AA7" w:rsidRDefault="004D06DE" w:rsidP="00461C4C">
            <w:pPr>
              <w:widowControl w:val="0"/>
              <w:rPr>
                <w:rFonts w:ascii="Arial" w:hAnsi="Arial" w:cs="Arial"/>
                <w:b/>
                <w:sz w:val="24"/>
                <w:szCs w:val="24"/>
              </w:rPr>
            </w:pPr>
            <w:r>
              <w:rPr>
                <w:rFonts w:ascii="Arial" w:hAnsi="Arial" w:cs="Arial"/>
                <w:b/>
                <w:sz w:val="24"/>
                <w:szCs w:val="24"/>
              </w:rPr>
              <w:t>Montano Contracting and Trading cc</w:t>
            </w:r>
          </w:p>
        </w:tc>
        <w:tc>
          <w:tcPr>
            <w:tcW w:w="2979" w:type="dxa"/>
          </w:tcPr>
          <w:p w:rsidR="00444C49" w:rsidRPr="00CB6AAE" w:rsidRDefault="00912EBC" w:rsidP="002E5184">
            <w:pPr>
              <w:rPr>
                <w:rFonts w:ascii="Arial" w:hAnsi="Arial" w:cs="Arial"/>
                <w:b/>
                <w:sz w:val="24"/>
                <w:szCs w:val="24"/>
              </w:rPr>
            </w:pPr>
            <w:r>
              <w:rPr>
                <w:rFonts w:ascii="Arial" w:hAnsi="Arial" w:cs="Arial"/>
                <w:b/>
                <w:sz w:val="24"/>
                <w:szCs w:val="24"/>
              </w:rPr>
              <w:t xml:space="preserve">R </w:t>
            </w:r>
            <w:r w:rsidR="004D06DE">
              <w:rPr>
                <w:rFonts w:ascii="Arial" w:hAnsi="Arial" w:cs="Arial"/>
                <w:b/>
                <w:sz w:val="24"/>
                <w:szCs w:val="24"/>
              </w:rPr>
              <w:t>5 394 258.54</w:t>
            </w:r>
            <w:r>
              <w:rPr>
                <w:rFonts w:ascii="Arial" w:hAnsi="Arial" w:cs="Arial"/>
                <w:b/>
                <w:sz w:val="24"/>
                <w:szCs w:val="24"/>
              </w:rPr>
              <w:t xml:space="preserve"> </w:t>
            </w:r>
            <w:r w:rsidR="008004FF">
              <w:rPr>
                <w:rFonts w:ascii="Arial" w:hAnsi="Arial" w:cs="Arial"/>
                <w:b/>
                <w:sz w:val="24"/>
                <w:szCs w:val="24"/>
              </w:rPr>
              <w:t>(</w:t>
            </w:r>
            <w:r w:rsidR="00FB1C93">
              <w:rPr>
                <w:rFonts w:ascii="Arial" w:hAnsi="Arial" w:cs="Arial"/>
                <w:b/>
                <w:sz w:val="24"/>
                <w:szCs w:val="24"/>
              </w:rPr>
              <w:t>Inc. Vat</w:t>
            </w:r>
            <w:r w:rsidR="008004FF">
              <w:rPr>
                <w:rFonts w:ascii="Arial" w:hAnsi="Arial" w:cs="Arial"/>
                <w:b/>
                <w:sz w:val="24"/>
                <w:szCs w:val="24"/>
              </w:rPr>
              <w:t>)</w:t>
            </w:r>
          </w:p>
        </w:tc>
        <w:tc>
          <w:tcPr>
            <w:tcW w:w="1273" w:type="dxa"/>
            <w:vAlign w:val="center"/>
          </w:tcPr>
          <w:p w:rsidR="00444C49" w:rsidRPr="00D219A8" w:rsidRDefault="004D06DE" w:rsidP="002B1E21">
            <w:pPr>
              <w:rPr>
                <w:rFonts w:ascii="Arial" w:hAnsi="Arial" w:cs="Arial"/>
                <w:b/>
                <w:sz w:val="24"/>
                <w:szCs w:val="24"/>
              </w:rPr>
            </w:pPr>
            <w:r>
              <w:rPr>
                <w:rFonts w:ascii="Arial" w:hAnsi="Arial" w:cs="Arial"/>
                <w:b/>
                <w:sz w:val="24"/>
                <w:szCs w:val="24"/>
              </w:rPr>
              <w:t>1</w:t>
            </w:r>
          </w:p>
        </w:tc>
        <w:tc>
          <w:tcPr>
            <w:tcW w:w="2815" w:type="dxa"/>
          </w:tcPr>
          <w:p w:rsidR="00444C49" w:rsidRPr="001D6C03" w:rsidRDefault="004D06DE" w:rsidP="0094617A">
            <w:pPr>
              <w:rPr>
                <w:rFonts w:ascii="Arial" w:hAnsi="Arial" w:cs="Arial"/>
                <w:b/>
                <w:sz w:val="24"/>
                <w:szCs w:val="24"/>
              </w:rPr>
            </w:pPr>
            <w:r>
              <w:rPr>
                <w:rFonts w:ascii="Arial" w:hAnsi="Arial" w:cs="Arial"/>
                <w:b/>
                <w:sz w:val="24"/>
                <w:szCs w:val="24"/>
              </w:rPr>
              <w:t>15 JUNE 2021</w:t>
            </w:r>
          </w:p>
        </w:tc>
        <w:tc>
          <w:tcPr>
            <w:tcW w:w="2118" w:type="dxa"/>
          </w:tcPr>
          <w:p w:rsidR="004D06DE" w:rsidRPr="00D219A8" w:rsidRDefault="004D06DE" w:rsidP="0094617A">
            <w:pPr>
              <w:rPr>
                <w:rFonts w:ascii="Arial" w:hAnsi="Arial" w:cs="Arial"/>
                <w:b/>
                <w:sz w:val="24"/>
                <w:szCs w:val="24"/>
              </w:rPr>
            </w:pPr>
            <w:r>
              <w:rPr>
                <w:rFonts w:ascii="Arial" w:hAnsi="Arial" w:cs="Arial"/>
                <w:b/>
                <w:sz w:val="24"/>
                <w:szCs w:val="24"/>
              </w:rPr>
              <w:t>1</w:t>
            </w:r>
            <w:r w:rsidR="0067526C">
              <w:rPr>
                <w:rFonts w:ascii="Arial" w:hAnsi="Arial" w:cs="Arial"/>
                <w:b/>
                <w:sz w:val="24"/>
                <w:szCs w:val="24"/>
              </w:rPr>
              <w:t>4</w:t>
            </w:r>
            <w:bookmarkStart w:id="0" w:name="_GoBack"/>
            <w:bookmarkEnd w:id="0"/>
            <w:r>
              <w:rPr>
                <w:rFonts w:ascii="Arial" w:hAnsi="Arial" w:cs="Arial"/>
                <w:b/>
                <w:sz w:val="24"/>
                <w:szCs w:val="24"/>
              </w:rPr>
              <w:t xml:space="preserve"> JUNE 2022</w:t>
            </w:r>
          </w:p>
        </w:tc>
      </w:tr>
    </w:tbl>
    <w:p w:rsidR="00705D89" w:rsidRPr="00341EC1" w:rsidRDefault="00705D89" w:rsidP="00BD7B53">
      <w:pPr>
        <w:rPr>
          <w:rFonts w:ascii="Arial" w:hAnsi="Arial" w:cs="Arial"/>
          <w:sz w:val="32"/>
          <w:szCs w:val="32"/>
        </w:rPr>
      </w:pPr>
    </w:p>
    <w:sectPr w:rsidR="00705D89" w:rsidRPr="00341EC1" w:rsidSect="00BD7B53">
      <w:pgSz w:w="15840" w:h="12240" w:orient="landscape"/>
      <w:pgMar w:top="900" w:right="1440" w:bottom="36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0F14" w:rsidRDefault="00380F14" w:rsidP="001A5F2F">
      <w:pPr>
        <w:spacing w:after="0" w:line="240" w:lineRule="auto"/>
      </w:pPr>
      <w:r>
        <w:separator/>
      </w:r>
    </w:p>
  </w:endnote>
  <w:endnote w:type="continuationSeparator" w:id="0">
    <w:p w:rsidR="00380F14" w:rsidRDefault="00380F14" w:rsidP="001A5F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0F14" w:rsidRDefault="00380F14" w:rsidP="001A5F2F">
      <w:pPr>
        <w:spacing w:after="0" w:line="240" w:lineRule="auto"/>
      </w:pPr>
      <w:r>
        <w:separator/>
      </w:r>
    </w:p>
  </w:footnote>
  <w:footnote w:type="continuationSeparator" w:id="0">
    <w:p w:rsidR="00380F14" w:rsidRDefault="00380F14" w:rsidP="001A5F2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792"/>
    <w:rsid w:val="00011C9D"/>
    <w:rsid w:val="00022A7B"/>
    <w:rsid w:val="00031B59"/>
    <w:rsid w:val="00035FBE"/>
    <w:rsid w:val="00040B0F"/>
    <w:rsid w:val="000427D4"/>
    <w:rsid w:val="00044A66"/>
    <w:rsid w:val="00047DCA"/>
    <w:rsid w:val="00070567"/>
    <w:rsid w:val="00070913"/>
    <w:rsid w:val="000715C8"/>
    <w:rsid w:val="00076119"/>
    <w:rsid w:val="000765D1"/>
    <w:rsid w:val="00083B71"/>
    <w:rsid w:val="00085589"/>
    <w:rsid w:val="00085984"/>
    <w:rsid w:val="0009209E"/>
    <w:rsid w:val="0009632A"/>
    <w:rsid w:val="000A5C08"/>
    <w:rsid w:val="000B32BC"/>
    <w:rsid w:val="000B79F7"/>
    <w:rsid w:val="000C414F"/>
    <w:rsid w:val="000C7FED"/>
    <w:rsid w:val="000D1CFF"/>
    <w:rsid w:val="000D419C"/>
    <w:rsid w:val="000E73D3"/>
    <w:rsid w:val="00106998"/>
    <w:rsid w:val="0011054A"/>
    <w:rsid w:val="001226C7"/>
    <w:rsid w:val="00130E45"/>
    <w:rsid w:val="00134EA4"/>
    <w:rsid w:val="00136BBD"/>
    <w:rsid w:val="00156230"/>
    <w:rsid w:val="00157551"/>
    <w:rsid w:val="001671B5"/>
    <w:rsid w:val="001809A8"/>
    <w:rsid w:val="00187992"/>
    <w:rsid w:val="001A5F2F"/>
    <w:rsid w:val="001B6328"/>
    <w:rsid w:val="001C25CE"/>
    <w:rsid w:val="001C2A15"/>
    <w:rsid w:val="001C71A1"/>
    <w:rsid w:val="001D6C03"/>
    <w:rsid w:val="001D7B0D"/>
    <w:rsid w:val="001E0CBB"/>
    <w:rsid w:val="00202DDB"/>
    <w:rsid w:val="00205932"/>
    <w:rsid w:val="00206420"/>
    <w:rsid w:val="00213188"/>
    <w:rsid w:val="0022620D"/>
    <w:rsid w:val="00246357"/>
    <w:rsid w:val="00247820"/>
    <w:rsid w:val="00257309"/>
    <w:rsid w:val="0026792B"/>
    <w:rsid w:val="002727C8"/>
    <w:rsid w:val="00277D27"/>
    <w:rsid w:val="002802E1"/>
    <w:rsid w:val="002839D0"/>
    <w:rsid w:val="00290F96"/>
    <w:rsid w:val="002A04E6"/>
    <w:rsid w:val="002B1E21"/>
    <w:rsid w:val="002B54D1"/>
    <w:rsid w:val="002C6BD4"/>
    <w:rsid w:val="002D408E"/>
    <w:rsid w:val="002E5629"/>
    <w:rsid w:val="002F2EBF"/>
    <w:rsid w:val="00300E3E"/>
    <w:rsid w:val="00305E70"/>
    <w:rsid w:val="00312D53"/>
    <w:rsid w:val="00312ED5"/>
    <w:rsid w:val="00316BA5"/>
    <w:rsid w:val="00327AA7"/>
    <w:rsid w:val="003302B2"/>
    <w:rsid w:val="00330C75"/>
    <w:rsid w:val="003321AF"/>
    <w:rsid w:val="003375BC"/>
    <w:rsid w:val="00341EC1"/>
    <w:rsid w:val="00351A1B"/>
    <w:rsid w:val="00356D97"/>
    <w:rsid w:val="003610FE"/>
    <w:rsid w:val="00364F47"/>
    <w:rsid w:val="00366F5C"/>
    <w:rsid w:val="00375827"/>
    <w:rsid w:val="00375AAB"/>
    <w:rsid w:val="00380F14"/>
    <w:rsid w:val="0039559B"/>
    <w:rsid w:val="003C5D35"/>
    <w:rsid w:val="003C6253"/>
    <w:rsid w:val="003D6BD2"/>
    <w:rsid w:val="003F110D"/>
    <w:rsid w:val="0040405B"/>
    <w:rsid w:val="00410DF7"/>
    <w:rsid w:val="00413903"/>
    <w:rsid w:val="004448EB"/>
    <w:rsid w:val="00444C49"/>
    <w:rsid w:val="004557F1"/>
    <w:rsid w:val="00455F5F"/>
    <w:rsid w:val="00461C4C"/>
    <w:rsid w:val="00466D47"/>
    <w:rsid w:val="00467BBC"/>
    <w:rsid w:val="00475F41"/>
    <w:rsid w:val="00484164"/>
    <w:rsid w:val="00491B99"/>
    <w:rsid w:val="00491F31"/>
    <w:rsid w:val="00497AFE"/>
    <w:rsid w:val="004B1AC1"/>
    <w:rsid w:val="004C6D48"/>
    <w:rsid w:val="004D06DE"/>
    <w:rsid w:val="004D31B8"/>
    <w:rsid w:val="004D4727"/>
    <w:rsid w:val="004E5207"/>
    <w:rsid w:val="004F2FA4"/>
    <w:rsid w:val="004F6CCB"/>
    <w:rsid w:val="004F6D2A"/>
    <w:rsid w:val="00513C01"/>
    <w:rsid w:val="0051674D"/>
    <w:rsid w:val="0053058D"/>
    <w:rsid w:val="0053213A"/>
    <w:rsid w:val="00532548"/>
    <w:rsid w:val="00540E2B"/>
    <w:rsid w:val="00543A19"/>
    <w:rsid w:val="00544F3F"/>
    <w:rsid w:val="00547B54"/>
    <w:rsid w:val="00557637"/>
    <w:rsid w:val="00565365"/>
    <w:rsid w:val="00566782"/>
    <w:rsid w:val="005815DD"/>
    <w:rsid w:val="00586123"/>
    <w:rsid w:val="00587175"/>
    <w:rsid w:val="00596A5E"/>
    <w:rsid w:val="005B748B"/>
    <w:rsid w:val="005C040F"/>
    <w:rsid w:val="005D2531"/>
    <w:rsid w:val="005E086B"/>
    <w:rsid w:val="005E3A8C"/>
    <w:rsid w:val="005E43F7"/>
    <w:rsid w:val="005E5151"/>
    <w:rsid w:val="005E7B75"/>
    <w:rsid w:val="005F712A"/>
    <w:rsid w:val="005F7D3F"/>
    <w:rsid w:val="00602884"/>
    <w:rsid w:val="00616830"/>
    <w:rsid w:val="00630847"/>
    <w:rsid w:val="006371F9"/>
    <w:rsid w:val="00640CFA"/>
    <w:rsid w:val="0064525C"/>
    <w:rsid w:val="00650926"/>
    <w:rsid w:val="00650C14"/>
    <w:rsid w:val="00660E2D"/>
    <w:rsid w:val="00663BE6"/>
    <w:rsid w:val="006640FA"/>
    <w:rsid w:val="00666CAE"/>
    <w:rsid w:val="00673218"/>
    <w:rsid w:val="0067526C"/>
    <w:rsid w:val="00677E63"/>
    <w:rsid w:val="006A47E0"/>
    <w:rsid w:val="006A6351"/>
    <w:rsid w:val="006B1AB8"/>
    <w:rsid w:val="006B3CA0"/>
    <w:rsid w:val="006C6C8B"/>
    <w:rsid w:val="006D032D"/>
    <w:rsid w:val="006D2606"/>
    <w:rsid w:val="006E36C1"/>
    <w:rsid w:val="006E7378"/>
    <w:rsid w:val="006E79F6"/>
    <w:rsid w:val="00704E18"/>
    <w:rsid w:val="00705D89"/>
    <w:rsid w:val="00707C1D"/>
    <w:rsid w:val="007269C3"/>
    <w:rsid w:val="007345B5"/>
    <w:rsid w:val="007365FB"/>
    <w:rsid w:val="00741137"/>
    <w:rsid w:val="00750324"/>
    <w:rsid w:val="0076142E"/>
    <w:rsid w:val="00762DC7"/>
    <w:rsid w:val="00764E59"/>
    <w:rsid w:val="007661EA"/>
    <w:rsid w:val="00781DE8"/>
    <w:rsid w:val="00782492"/>
    <w:rsid w:val="00794395"/>
    <w:rsid w:val="007A269C"/>
    <w:rsid w:val="007A5345"/>
    <w:rsid w:val="007B7159"/>
    <w:rsid w:val="007C0A35"/>
    <w:rsid w:val="007D5B1C"/>
    <w:rsid w:val="007D5DBD"/>
    <w:rsid w:val="007E14E2"/>
    <w:rsid w:val="007E3E48"/>
    <w:rsid w:val="008004FF"/>
    <w:rsid w:val="00801C4B"/>
    <w:rsid w:val="00813D69"/>
    <w:rsid w:val="008251F5"/>
    <w:rsid w:val="00826F8B"/>
    <w:rsid w:val="00833ABF"/>
    <w:rsid w:val="00843E93"/>
    <w:rsid w:val="008532EA"/>
    <w:rsid w:val="00856D5E"/>
    <w:rsid w:val="00857969"/>
    <w:rsid w:val="00877D8A"/>
    <w:rsid w:val="00894E47"/>
    <w:rsid w:val="008978C3"/>
    <w:rsid w:val="008A215E"/>
    <w:rsid w:val="008B1AFF"/>
    <w:rsid w:val="008B2384"/>
    <w:rsid w:val="008B4D15"/>
    <w:rsid w:val="008B7DF5"/>
    <w:rsid w:val="008D2228"/>
    <w:rsid w:val="008E265C"/>
    <w:rsid w:val="008F3D52"/>
    <w:rsid w:val="00912EBC"/>
    <w:rsid w:val="00923D13"/>
    <w:rsid w:val="009437CE"/>
    <w:rsid w:val="0094617A"/>
    <w:rsid w:val="00947246"/>
    <w:rsid w:val="009524BB"/>
    <w:rsid w:val="00954E86"/>
    <w:rsid w:val="00956F7E"/>
    <w:rsid w:val="00970923"/>
    <w:rsid w:val="00970BC6"/>
    <w:rsid w:val="00971F80"/>
    <w:rsid w:val="0098209A"/>
    <w:rsid w:val="00985994"/>
    <w:rsid w:val="009870D1"/>
    <w:rsid w:val="0099424D"/>
    <w:rsid w:val="00995585"/>
    <w:rsid w:val="009A1C4D"/>
    <w:rsid w:val="009A2359"/>
    <w:rsid w:val="009A2FB1"/>
    <w:rsid w:val="009A44A9"/>
    <w:rsid w:val="009A58E5"/>
    <w:rsid w:val="009C637B"/>
    <w:rsid w:val="009D1DB9"/>
    <w:rsid w:val="009E21F9"/>
    <w:rsid w:val="009E79C6"/>
    <w:rsid w:val="009F1B33"/>
    <w:rsid w:val="009F2792"/>
    <w:rsid w:val="00A03F4F"/>
    <w:rsid w:val="00A071C0"/>
    <w:rsid w:val="00A136C3"/>
    <w:rsid w:val="00A200DB"/>
    <w:rsid w:val="00A317C7"/>
    <w:rsid w:val="00A3249A"/>
    <w:rsid w:val="00A33A20"/>
    <w:rsid w:val="00A46CBE"/>
    <w:rsid w:val="00A514A5"/>
    <w:rsid w:val="00A5459B"/>
    <w:rsid w:val="00A64AD2"/>
    <w:rsid w:val="00A670C9"/>
    <w:rsid w:val="00A77936"/>
    <w:rsid w:val="00A90C04"/>
    <w:rsid w:val="00A93B6B"/>
    <w:rsid w:val="00AA132E"/>
    <w:rsid w:val="00AA37B9"/>
    <w:rsid w:val="00AB0903"/>
    <w:rsid w:val="00AB27F7"/>
    <w:rsid w:val="00AC6935"/>
    <w:rsid w:val="00AD3591"/>
    <w:rsid w:val="00AE258D"/>
    <w:rsid w:val="00B16B37"/>
    <w:rsid w:val="00B17116"/>
    <w:rsid w:val="00B20490"/>
    <w:rsid w:val="00B219A7"/>
    <w:rsid w:val="00B21EE7"/>
    <w:rsid w:val="00B247E2"/>
    <w:rsid w:val="00B26E61"/>
    <w:rsid w:val="00B3124C"/>
    <w:rsid w:val="00B376BD"/>
    <w:rsid w:val="00B37781"/>
    <w:rsid w:val="00B55D4E"/>
    <w:rsid w:val="00B7250F"/>
    <w:rsid w:val="00B74600"/>
    <w:rsid w:val="00BA2F08"/>
    <w:rsid w:val="00BA4473"/>
    <w:rsid w:val="00BB19B5"/>
    <w:rsid w:val="00BB70AE"/>
    <w:rsid w:val="00BC2EB9"/>
    <w:rsid w:val="00BD7B53"/>
    <w:rsid w:val="00BE204C"/>
    <w:rsid w:val="00BE656D"/>
    <w:rsid w:val="00C05FB9"/>
    <w:rsid w:val="00C2137F"/>
    <w:rsid w:val="00C27CE6"/>
    <w:rsid w:val="00C27DAA"/>
    <w:rsid w:val="00C37CBE"/>
    <w:rsid w:val="00C463CD"/>
    <w:rsid w:val="00C560B5"/>
    <w:rsid w:val="00C61846"/>
    <w:rsid w:val="00C62CFC"/>
    <w:rsid w:val="00C75E77"/>
    <w:rsid w:val="00C80296"/>
    <w:rsid w:val="00C804D1"/>
    <w:rsid w:val="00C8093A"/>
    <w:rsid w:val="00C87CA3"/>
    <w:rsid w:val="00CB6AAE"/>
    <w:rsid w:val="00CC448C"/>
    <w:rsid w:val="00CC4933"/>
    <w:rsid w:val="00CC7191"/>
    <w:rsid w:val="00CE6E9C"/>
    <w:rsid w:val="00CF0FF5"/>
    <w:rsid w:val="00D01050"/>
    <w:rsid w:val="00D04C98"/>
    <w:rsid w:val="00D06B4E"/>
    <w:rsid w:val="00D219A8"/>
    <w:rsid w:val="00D22B6D"/>
    <w:rsid w:val="00D26288"/>
    <w:rsid w:val="00D40DB2"/>
    <w:rsid w:val="00D43613"/>
    <w:rsid w:val="00D44ABF"/>
    <w:rsid w:val="00D55812"/>
    <w:rsid w:val="00D60B75"/>
    <w:rsid w:val="00D63247"/>
    <w:rsid w:val="00D65894"/>
    <w:rsid w:val="00D6772F"/>
    <w:rsid w:val="00D8063F"/>
    <w:rsid w:val="00D8184F"/>
    <w:rsid w:val="00D860E9"/>
    <w:rsid w:val="00D86FAD"/>
    <w:rsid w:val="00DC7BFF"/>
    <w:rsid w:val="00DD0AC7"/>
    <w:rsid w:val="00DE3C33"/>
    <w:rsid w:val="00DE46F2"/>
    <w:rsid w:val="00E03BF9"/>
    <w:rsid w:val="00E0466C"/>
    <w:rsid w:val="00E04877"/>
    <w:rsid w:val="00E14B86"/>
    <w:rsid w:val="00E52233"/>
    <w:rsid w:val="00E52399"/>
    <w:rsid w:val="00E526FB"/>
    <w:rsid w:val="00E529A9"/>
    <w:rsid w:val="00E7028E"/>
    <w:rsid w:val="00E758D4"/>
    <w:rsid w:val="00E91B2B"/>
    <w:rsid w:val="00E96015"/>
    <w:rsid w:val="00ED2BB6"/>
    <w:rsid w:val="00ED324C"/>
    <w:rsid w:val="00ED740E"/>
    <w:rsid w:val="00EE4060"/>
    <w:rsid w:val="00EE752D"/>
    <w:rsid w:val="00EF26D6"/>
    <w:rsid w:val="00EF296F"/>
    <w:rsid w:val="00EF7001"/>
    <w:rsid w:val="00F0025A"/>
    <w:rsid w:val="00F20D77"/>
    <w:rsid w:val="00F20E77"/>
    <w:rsid w:val="00F42AD9"/>
    <w:rsid w:val="00F47929"/>
    <w:rsid w:val="00F57FC1"/>
    <w:rsid w:val="00F607C6"/>
    <w:rsid w:val="00F855D5"/>
    <w:rsid w:val="00F92EA3"/>
    <w:rsid w:val="00F95154"/>
    <w:rsid w:val="00F96998"/>
    <w:rsid w:val="00FA2F06"/>
    <w:rsid w:val="00FB1C93"/>
    <w:rsid w:val="00FC068B"/>
    <w:rsid w:val="00FC52C9"/>
    <w:rsid w:val="00FD7B24"/>
    <w:rsid w:val="00FE74B8"/>
    <w:rsid w:val="00FF48E6"/>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3DDAB"/>
  <w15:docId w15:val="{73A49A38-3AD3-4757-9536-F65CF6B86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7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1A5F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5F2F"/>
  </w:style>
  <w:style w:type="paragraph" w:styleId="Footer">
    <w:name w:val="footer"/>
    <w:basedOn w:val="Normal"/>
    <w:link w:val="FooterChar"/>
    <w:uiPriority w:val="99"/>
    <w:semiHidden/>
    <w:unhideWhenUsed/>
    <w:rsid w:val="001A5F2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A5F2F"/>
  </w:style>
  <w:style w:type="paragraph" w:styleId="BalloonText">
    <w:name w:val="Balloon Text"/>
    <w:basedOn w:val="Normal"/>
    <w:link w:val="BalloonTextChar"/>
    <w:uiPriority w:val="99"/>
    <w:semiHidden/>
    <w:unhideWhenUsed/>
    <w:rsid w:val="000B7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79F7"/>
    <w:rPr>
      <w:rFonts w:ascii="Tahoma" w:hAnsi="Tahoma" w:cs="Tahoma"/>
      <w:sz w:val="16"/>
      <w:szCs w:val="16"/>
    </w:rPr>
  </w:style>
  <w:style w:type="paragraph" w:styleId="Title">
    <w:name w:val="Title"/>
    <w:basedOn w:val="Normal"/>
    <w:link w:val="TitleChar"/>
    <w:qFormat/>
    <w:rsid w:val="00206420"/>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206420"/>
    <w:rPr>
      <w:rFonts w:ascii="Arial" w:eastAsia="Times New Roman" w:hAnsi="Arial" w:cs="Arial"/>
      <w:b/>
      <w:bCs/>
      <w:sz w:val="24"/>
      <w:szCs w:val="24"/>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63E74-415F-4300-831C-15B7F3148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123</Words>
  <Characters>702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Bazini Bongekile Mchunu</cp:lastModifiedBy>
  <cp:revision>4</cp:revision>
  <cp:lastPrinted>2021-06-17T09:41:00Z</cp:lastPrinted>
  <dcterms:created xsi:type="dcterms:W3CDTF">2021-06-17T09:14:00Z</dcterms:created>
  <dcterms:modified xsi:type="dcterms:W3CDTF">2021-06-17T09:44:00Z</dcterms:modified>
</cp:coreProperties>
</file>